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05F4" w:rsidRPr="00B905F4" w:rsidRDefault="00D12132" w:rsidP="00D12132">
      <w:pPr>
        <w:shd w:val="clear" w:color="auto" w:fill="FFFFFF" w:themeFill="background1"/>
        <w:spacing w:after="0" w:line="270" w:lineRule="atLeast"/>
        <w:ind w:right="26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12132">
        <w:rPr>
          <w:rFonts w:ascii="Arial" w:eastAsia="Times New Roman" w:hAnsi="Arial" w:cs="Arial"/>
          <w:b/>
          <w:bCs/>
          <w:noProof/>
          <w:color w:val="000000"/>
          <w:sz w:val="18"/>
          <w:szCs w:val="18"/>
          <w:bdr w:val="none" w:sz="0" w:space="0" w:color="auto" w:frame="1"/>
          <w:lang w:eastAsia="ru-RU"/>
        </w:rPr>
        <w:drawing>
          <wp:inline distT="0" distB="0" distL="0" distR="0">
            <wp:extent cx="6610350" cy="9159706"/>
            <wp:effectExtent l="0" t="0" r="0" b="3810"/>
            <wp:docPr id="1" name="Рисунок 1" descr="C:\Users\User\Desktop\положение о регулиров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 о регулировании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517" cy="9162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2.1. </w:t>
      </w:r>
      <w:r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Комиссия создается в соответствии со статьей 45 Федерального закона «Об образовании в Российской Федерации» от 29 декабря 2012 №273-ФЗ в целях урегулирования </w:t>
      </w:r>
      <w:r w:rsidR="00226659"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разногласий между участниками образовательных отношений по вопросам реализации права на образования</w:t>
      </w: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905F4" w:rsidRPr="00B905F4" w:rsidRDefault="00226659" w:rsidP="00226659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2.2. Комиссия создается в составе 6 членов из равного количества представителей родителей (законных представителей) несовершеннолетних обучающихся и представителей работников организации.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2.3. </w:t>
      </w:r>
      <w:r w:rsidR="00226659"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Делегирование представителей участников образовательных отношений в состав Комиссии осуществляется советом родителей (законных представителей)</w:t>
      </w:r>
      <w:r w:rsidR="00CA39EB"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несовершеннолетних обучающихся и представителей работников МАДОУ.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2.4. Заведующая МАДОУ вправе участвовать в заседаниях Комиссии с правом совещательного голоса.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</w:t>
      </w:r>
      <w:proofErr w:type="gramStart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5.Представители</w:t>
      </w:r>
      <w:proofErr w:type="gramEnd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родителей (законных представителей)  и работников МАДОУ назначаются общим собранием.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2.6. Представитель от </w:t>
      </w:r>
      <w:proofErr w:type="gramStart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администрации  назначается</w:t>
      </w:r>
      <w:proofErr w:type="gramEnd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заведующей МАДОУ.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2.7. Персональный состав Комиссии утверждается приказом заведующей МАДОУ№326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2.8. Члены Комиссии осуществляют свою деятельность на безвозмездной основе.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1" w:name="sub_108552"/>
      <w:r w:rsidRPr="00B90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III</w:t>
      </w:r>
      <w:bookmarkEnd w:id="1"/>
      <w:r w:rsidRPr="00B90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 Компетенция Комиссии и полномочия членов Комиссии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 В компетенцию Комиссии входит рассмотрение следующих вопросов: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3.1.1.возникновение конфликта интересов между педагогическими работниками МАДОУ и иными участниками образовательного процесса;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3.1.3.рассмотрение жалобы от родителей о применении к ребёнку непедагогических методов воспитания;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</w:t>
      </w:r>
      <w:proofErr w:type="gramStart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4.рассмотрение</w:t>
      </w:r>
      <w:proofErr w:type="gramEnd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конфликтных ситуаций во время  аттестации педагогических работников;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3.1.5.рассмотрение обращений педагогических работников МАДОУ о наличии или об отсутствии конфликта интересов, о соблюдении (нарушении) норм Кодекса профессиональной этики педагогического работника МАДОУ№326;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3.1.6.рассмотрение вопросов несоблюдения исполнения договора между МАДОУ и родителями (законными представителями).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3.1.7.рассмотрение вопросов о качестве предоставляемой образовательной услуги.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3.2.Члены Комиссии при рассмотрении вопросов, отнесенных к компетенции Комиссии: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3.2.1.принимают к рассмотрению заявления (обращения, жалобы) от участника образовательного процесса;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3.2.2.принимают решение по каждой конфликтной ситуации (спорному вопросу);</w:t>
      </w:r>
    </w:p>
    <w:p w:rsidR="00B905F4" w:rsidRPr="00B905F4" w:rsidRDefault="00CA39EB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3.2.3</w:t>
      </w:r>
      <w:r w:rsidR="00B905F4"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.запрашивают дополнительную документацию, материалы для проведения самостоятельного изучения вопроса;</w:t>
      </w:r>
    </w:p>
    <w:p w:rsidR="00B905F4" w:rsidRPr="00B905F4" w:rsidRDefault="00CA39EB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3.2.4</w:t>
      </w:r>
      <w:r w:rsidR="00B905F4"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.рекомендуют внести изменения (дополнения) в локальные нормативные акты МАДОУ №326.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 Полномочия членов Комиссии могут быть прекращены досрочно: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3.3.1.по собственному желанию согласно заявлению на имя заведующей МАДОУ;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3.3.2.в связи с невозможностью исполнения обязанностей члена Комиссии по уважительной причине (продолжительная болезнь свыше 40 календарных дней; длительный отпуск свыше 60 календарных дней; командировка на срок более 30 календарных дней).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3.3.3. в связи с увольнением работника;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3.4.МАДОУ не выплачивает членам Комиссии вознаграждение за выполнение ими своих обязанностей.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IV</w:t>
      </w:r>
      <w:r w:rsidRPr="00B905F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r w:rsidRPr="00B90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Организация работы Комиссии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4.1.  Члены Комиссии на своем первом заседании избирают открытым голосованием с оформлением соответствующего протокола председателя и секретаря Комиссии. Комиссия в любое время вправе переизбрать своего председателя и (или) секретаря.  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4.2. Председатель организует работу Комиссии, созывает его заседания, председательствует на них. Секретарь организует ведение протокола.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4.3. Заседания Комиссии проводятся по мере необходимости. В случаях, не терпящих отлагательства, заседание Комиссии собирается незамедлительно.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4.4.  В заседании Комиссии вправе участвовать заведующая МАДОУ№326 с правом совещательного голоса.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4.5. Заседание Комиссии является правомочным, если все члены Комиссии извещены о времени и месте его проведения и на заседании присутствует 3 (три) и более членов Комиссии. Передача членом Комиссии своего голоса другому лицу не допускается.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4.6. При решении вопросов каждый член Комиссии имеет один голос. В случае равенства голосов решающим является голос председателя Комиссии.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V</w:t>
      </w:r>
      <w:r w:rsidR="00880C0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r w:rsidR="00880C02" w:rsidRPr="00880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</w:t>
      </w:r>
      <w:r w:rsidRPr="00B90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орядок принятия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 исполнения решений Комиссии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905F4" w:rsidRPr="00880C02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5.1.  </w:t>
      </w:r>
      <w:r w:rsidR="00CA39EB"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Согласно части 1 статьи 45 Федерального закона №273-ФЗ в целях защиты своих прав обучающиеся, родители (законные представители) несовершеннолетних обучающихся самостоятельно или через своих представителей вправе:</w:t>
      </w:r>
    </w:p>
    <w:p w:rsidR="00CA39EB" w:rsidRPr="00880C02" w:rsidRDefault="00880C02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5.1.1. Н</w:t>
      </w:r>
      <w:r w:rsidR="00CA39EB"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аправлять в органы управления организацией, осуществляющей образовательную деятельность, обращения о применении к работникам указанных организаций, нарушающим и (или) ущемляющим права обучающихся, дисциплинарных взысканий. Такие обращения подлежат </w:t>
      </w:r>
      <w:r w:rsidR="00CA39EB"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обязательному рассмотрению указанными органами с привлечением обучающихся, родителей (законных представителей) несовершеннолетних обучающихся;</w:t>
      </w:r>
    </w:p>
    <w:p w:rsidR="00CA39EB" w:rsidRPr="00880C02" w:rsidRDefault="00880C02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5.1.2.О</w:t>
      </w:r>
      <w:r w:rsidR="00CA39EB"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бращаться в комиссию по урегулированию споров между участниками</w:t>
      </w:r>
      <w:r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образовательных отношений, в том числе по вопросам о наличии или об отсутствии конфликта интересов педагогического работника;</w:t>
      </w:r>
    </w:p>
    <w:p w:rsidR="00880C02" w:rsidRPr="00880C02" w:rsidRDefault="00880C02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5.1.3. Использовать не запрещенных законодательством Российской Федерации иные способы защиты прав и законных интересов.</w:t>
      </w:r>
    </w:p>
    <w:p w:rsidR="00880C02" w:rsidRPr="00B905F4" w:rsidRDefault="00880C02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80C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Срок, в течение которого родители (законные представители) вправе обратиться с письменным обращением для защиты прав и законных интересов законодательно не регламентирован.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5.2. Рассмотрение заявления (обращения, </w:t>
      </w:r>
      <w:proofErr w:type="gramStart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жалобы)  осуществляется</w:t>
      </w:r>
      <w:proofErr w:type="gramEnd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14 (четырнадцати) календарных дней со дня его поступления в Комиссию.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5.3. Конфликтная ситуация рассматривается на заседании Комиссии в присутствии заявителя и ответчика. Комиссия имеет право вызывать на заседания Комиссии свидетелей (очевидцев) конфликта, приглашать экспертов (специалистов).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5.4. Комиссия в соответствии с полученным заявлением (обращением, жалобой), заслушав мнения сторон, принимает решение об урегулировании конфликтной ситуации.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5.5. По письменному заявлению участнику конфликтной ситуации выдается копия протокола заседания Комиссии.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5.6. Решения Комиссии </w:t>
      </w:r>
      <w:proofErr w:type="gramStart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принимаются  большинством</w:t>
      </w:r>
      <w:proofErr w:type="gramEnd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голосов путем открытого голосования.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5.7. Заседание Комиссии оформляется протоколом, который подписывается всеми присутствующими членами Комиссии.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5.8. Протокол заседания Комиссии составляется не позднее трех календарных дней после его проведения.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протоколе указываются: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место и время его проведения;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лица, присутствующие на заседании;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повестка дня заседания;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вопросы, поставленные на голосование, и итоги голосования по ним;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принятые решения.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5.9. Решение Комиссии является основанием для принятия заведующей соответствующего решения.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5.10. Решение Комиссии является обязательным для всех участников образовательных отношений МАДОУ№326, и подлежит исполнению в сроки, предусмотренные указанным решением.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5.11. Решение Комиссии может быть обжаловано в установленном законодательством Российской Федерации порядке путём подачи заявления заведующей МАДОУ, в суд или иные уполномоченные органы власти (должностным лицам).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VI</w:t>
      </w:r>
      <w:r w:rsidRPr="00B905F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r w:rsidRPr="00B90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Заключительные положения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905F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6.1. Члены Комиссии при осуществлении своих прав и исполнении обязанностей должны действовать в интересах МАДОУ №326 и участников образовательного процесса, осуществлять свои права, исполнять обязанности добросовестно и разумно.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6.2. Члены Комиссии несут ответственность перед МАДОУ№326 за убытки, причиненные учреждению их виновными действиями (бездействием), если иные основания и размер ответственности не установлены федеральными законами.</w:t>
      </w:r>
    </w:p>
    <w:p w:rsidR="00B905F4" w:rsidRPr="00B905F4" w:rsidRDefault="00B905F4" w:rsidP="00B905F4">
      <w:pPr>
        <w:shd w:val="clear" w:color="auto" w:fill="FFFFFF" w:themeFill="background1"/>
        <w:spacing w:after="0" w:line="270" w:lineRule="atLeast"/>
        <w:ind w:left="567" w:right="260"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6.3. Если в результате изменения законодательства Российской Федерации отдельные пункты настоящего Положения вступают в противоречие с ними, эти пункты утрачивают </w:t>
      </w:r>
      <w:proofErr w:type="gramStart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силу  до</w:t>
      </w:r>
      <w:proofErr w:type="gramEnd"/>
      <w:r w:rsidRPr="00B905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момента внесения соответствующих изменений и (или) дополнений в Положение.</w:t>
      </w:r>
    </w:p>
    <w:p w:rsidR="00BF24C9" w:rsidRDefault="00BF24C9"/>
    <w:sectPr w:rsidR="00BF24C9" w:rsidSect="00D12132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031"/>
    <w:rsid w:val="00226659"/>
    <w:rsid w:val="00732031"/>
    <w:rsid w:val="00880C02"/>
    <w:rsid w:val="00B905F4"/>
    <w:rsid w:val="00BF24C9"/>
    <w:rsid w:val="00CA39EB"/>
    <w:rsid w:val="00D1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25F71"/>
  <w15:chartTrackingRefBased/>
  <w15:docId w15:val="{4018BBC6-00FA-4165-A008-7FE089FB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05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05F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nospacing">
    <w:name w:val="nospacing"/>
    <w:basedOn w:val="a"/>
    <w:rsid w:val="00B90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80C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80C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8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1107</Words>
  <Characters>6312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cp:lastPrinted>2019-01-29T06:46:00Z</cp:lastPrinted>
  <dcterms:created xsi:type="dcterms:W3CDTF">2019-01-29T07:16:00Z</dcterms:created>
  <dcterms:modified xsi:type="dcterms:W3CDTF">2019-01-29T07:16:00Z</dcterms:modified>
</cp:coreProperties>
</file>